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335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6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DO FOMENTO A SEREM DIVULGADAS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(DECRETO Nº 8.726/2016, ART. 80)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 13.019/2014 – art. 11 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assinatura e identificação do instrumento de parceria e do órgão da administração pública responsável;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TERMO DE FOMENTO/TURISMO Nº 917152/2021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ASSOCIAÇÃO DOS AMIGOS DO CENTRO HISTÓRICO DE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PLANALTINA/DF,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Nacional do Audiovisual (SNAv), da Secretaria Especial da Cultura, do Ministério do Turismo,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as partes no 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21/10/2021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organização da sociedade civil e seu número de inscrição no Cadastro Nacional da Pessoa Jurídica - CNPJ da Secretaria da Receita Federal do Brasil - RFB;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ASSOCIAÇÃO DOS AMIGOS DO CENTRO HISTÓRICO DE PLANALTINA / DF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10.505.191/0001-05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objeto da parceria;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“Produção de vídeos sobre a Cultura da cidade de Planaltina-DF, será uma websérie de gênero documentário com oito episódios, publicados todos de uma vez, com média de duração de 05 a 10 minutos cada, com resolução mínima em HD, onde os temas são: cultura regional, educação, religiosidade, meio-ambiente, agricultura, patrimônio material, trabalho e arte. A web série será disponibilizada gratuitamente no canal do YouTube da AACHP”.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da parceria e valores liberados, quando for o caso;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(Redação dada pela Lei nº 13.204, de 2015) (inciso IV)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R$ 100.000,00 (cem mil reais).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 da prestação de contas da parceria, que deverá informar a data prevista para a sua apresentação, a data em que foi apresentada, o prazo para a sua análise e o resultado conclusivo. (inciso 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Prestação de Contas em Análise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vinculados à execução do objeto e pagos com recursos da parceria, o valor total da remuneração da equipe de trabalho, as funções que seus integrantes desempenham e a remuneração prevista para o respectivo exercício. (Incluído pela Lei nº 13.204, de 2015) (inciso VI)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01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Planejamento e Desenvolvimento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Interprete de libras - R$ 1.920,00</w:t>
              <w:br w:type="textWrapping"/>
              <w:t xml:space="preserve">Coordenador de produção - R$ 17.801,00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Museólogo -</w:t>
              <w:tab/>
              <w:t xml:space="preserve">R$ 10.000,00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de produção </w:t>
              <w:tab/>
              <w:t xml:space="preserve">R$ 9.200,00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Pesquisador cinematográfico </w:t>
              <w:tab/>
              <w:t xml:space="preserve">R$ 12.000,00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Designer pleno </w:t>
              <w:tab/>
              <w:t xml:space="preserve">R$ 2.544,00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 Cinematográfico </w:t>
              <w:tab/>
              <w:t xml:space="preserve">R$ 16.000,00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 de arte</w:t>
              <w:tab/>
              <w:t xml:space="preserve">R$ 16.000,00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Assessor de imprensa </w:t>
              <w:tab/>
              <w:t xml:space="preserve">R$ 8.400,00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Operador de som </w:t>
              <w:tab/>
              <w:t xml:space="preserve">R$ 1.380,00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Operador de câmera (operador de Drone) -</w:t>
              <w:tab/>
              <w:t xml:space="preserve">R$ 752,00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EM RH: R$ 95.997,00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Decreto 7.724/2012 – art.63 </w:t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estatuto social atualizado da entidade;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relação nominal atualizada dos dirigentes da entidade;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integral dos convênios, contratos, termos de parcerias, acordos, ajustes ou instrumentos congêneres realizados com o Poder Executivo federal, respectivos aditivos, e relatórios finais de prestação de contas, na forma da legislação aplicável.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after="0" w:line="240" w:lineRule="auto"/>
      <w:ind w:right="335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AA30C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442D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w99UGY98OarZQ0IMaGOS0U+ww==">CgMxLjA4AHIhMXpfUktDQmxheVBkSnlleHFYcXNVS3Fwa3N1bTBvUVZK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2023-11-17T17:35:00Z</dcterms:created>
  <dc:creator>Lucas Magalhães Lopes</dc:creator>
</cp:coreProperties>
</file>